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22" w:rsidRDefault="00E76822" w:rsidP="00E76822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Adres strony internetowej, na której zamieszczona będzie specyfikacja istotnych warunków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zamówienia (jeżeli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dotyczy):</w:t>
      </w:r>
    </w:p>
    <w:p w:rsidR="00E76822" w:rsidRDefault="00E76822" w:rsidP="00E76822">
      <w:hyperlink r:id="rId4" w:tgtFrame="_blank" w:history="1">
        <w:r>
          <w:rPr>
            <w:rStyle w:val="Hipercze"/>
            <w:rFonts w:ascii="Tahoma" w:hAnsi="Tahoma" w:cs="Tahoma"/>
            <w:color w:val="000000"/>
            <w:sz w:val="16"/>
            <w:szCs w:val="16"/>
            <w:shd w:val="clear" w:color="auto" w:fill="FFFFFF"/>
          </w:rPr>
          <w:t>www.1wszk.pl</w:t>
        </w:r>
      </w:hyperlink>
    </w:p>
    <w:p w:rsidR="00E76822" w:rsidRDefault="00E76822" w:rsidP="00E76822">
      <w:r>
        <w:pict>
          <v:rect id="_x0000_i1025" style="width:0;height:1.5pt" o:hrstd="t" o:hrnoshade="t" o:hr="t" fillcolor="black" stroked="f"/>
        </w:pic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Ogłoszenie nr 337791 - 2016 z dnia 2016-11-07 r.</w:t>
      </w:r>
    </w:p>
    <w:p w:rsidR="00E76822" w:rsidRDefault="00E76822" w:rsidP="00E76822">
      <w:pPr>
        <w:shd w:val="clear" w:color="auto" w:fill="FFFFFF"/>
        <w:spacing w:line="408" w:lineRule="atLeast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Lublin: Dostawa endoprotez i implantów ortopedycznych - 8 zadań.</w:t>
      </w:r>
      <w:r>
        <w:rPr>
          <w:rFonts w:ascii="Tahoma" w:hAnsi="Tahoma" w:cs="Tahoma"/>
          <w:b/>
          <w:bCs/>
          <w:color w:val="000000"/>
          <w:sz w:val="27"/>
          <w:szCs w:val="27"/>
        </w:rPr>
        <w:br/>
        <w:t>OGŁOSZENIE O ZAMÓWIENIU - Dostawy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Zamieszczanie ogłoszenia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obowiązkowe</w:t>
      </w:r>
      <w:proofErr w:type="gramEnd"/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Ogłoszenie dotyczy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zamówienia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publicznego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Zamówienie dotyczy projektu lub programu współfinansowanego ze środków Unii Europejskiej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>nie</w:t>
      </w:r>
      <w:proofErr w:type="gramEnd"/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Nazwa projektu lub programu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>nie</w:t>
      </w:r>
      <w:proofErr w:type="gramEnd"/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Pzp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>, nie mniejszy niż 30%, osób zatrudnionych przez zakłady pracy chronionej lub wykonawców albo ich jednostki (w %)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SEKCJA I: ZAMAWIAJĄCY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Postępowanie przeprowadza centralny zamawiający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>nie</w:t>
      </w:r>
      <w:proofErr w:type="gramEnd"/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Postępowanie przeprowadza podmiot, któremu zamawiający powierzył/powierzyli przeprowadzenie postępowania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>nie</w:t>
      </w:r>
      <w:proofErr w:type="gramEnd"/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Informacje na temat podmiotu któremu zamawiający powierzył/powierzyli prowadzenie postępowania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Postępowanie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jest przeprowadzane wspólnie przez zamawiających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>nie</w:t>
      </w:r>
      <w:proofErr w:type="gramEnd"/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  <w:t>Jeżeli tak, należy wymienić zamawiających, którzy wspólnie przeprowadzają postępowanie oraz podać adresy ich siedzib, krajowe numery identyfikacyjne oraz osoby do kontaktów wraz z danymi do kontaktów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Postępowanie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jest przeprowadzane wspólnie z zamawiającymi z innych państw członkowskich Unii Europejskiej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>nie</w:t>
      </w:r>
      <w:proofErr w:type="gramEnd"/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W przypadku przeprowadzania postępowania wspólnie z zamawiającymi z innych państw członkowskich Unii Europejskiej – mające zastosowanie krajowe prawo zamówień publicznych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Informacje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dodatkowe:</w:t>
      </w:r>
    </w:p>
    <w:p w:rsidR="00E76822" w:rsidRDefault="00E76822" w:rsidP="00E76822">
      <w:pPr>
        <w:shd w:val="clear" w:color="auto" w:fill="FFFFFF"/>
        <w:spacing w:after="240"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I. 1) NAZWA I ADRES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1 Wojskowy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Szpital Kliniczny z Polikliniką Samodzielny Publiczny Zakład Opieki Zdrowotnej w Lublinie, krajowy numer identyfikacyjny 43102223200011, ul. Al. Racławickie  23, 20049   Lublin, woj. lubelskie, państwo Polska, tel. 261 183 203, e-mail , faks 261 183 203.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Adres strony internetowej (URL): www.1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wszk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>.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pl</w:t>
      </w:r>
      <w:proofErr w:type="gramEnd"/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I. 2) RODZAJ ZAMAWIAJĄCEGO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Podmiot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prawa publicznego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I.3) WSPÓLNE UDZIELANIE 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ZAMÓWIENIA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16"/>
          <w:szCs w:val="16"/>
        </w:rPr>
        <w:t>(jeżeli</w:t>
      </w:r>
      <w:proofErr w:type="gramEnd"/>
      <w:r>
        <w:rPr>
          <w:rFonts w:ascii="Tahoma" w:hAnsi="Tahoma" w:cs="Tahoma"/>
          <w:b/>
          <w:bCs/>
          <w:i/>
          <w:iCs/>
          <w:color w:val="000000"/>
          <w:sz w:val="16"/>
          <w:szCs w:val="16"/>
        </w:rPr>
        <w:t xml:space="preserve"> dotyczy)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Europejskiej (który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I.4) KOMUNIKACJA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Nieograniczony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>, pełny i bezpośredni dostęp do dokumentów z postępowania można uzyskać pod adresem (URL)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>nie</w:t>
      </w:r>
      <w:proofErr w:type="gramEnd"/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www.1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wszk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>.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pl</w:t>
      </w:r>
      <w:proofErr w:type="gramEnd"/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Adres strony internetowej, na której zamieszczona będzie specyfikacja istotnych warunków zamówienia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>nie</w:t>
      </w:r>
      <w:proofErr w:type="gramEnd"/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www.1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wszk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>.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pl</w:t>
      </w:r>
      <w:proofErr w:type="gramEnd"/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Dostęp do dokumentów z postępowania jest ograniczony - więcej informacji można uzyskać pod adresem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>nie</w:t>
      </w:r>
      <w:proofErr w:type="gramEnd"/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Oferty lub wnioski o dopuszczenie do udziału w postępowaniu należy przesyłać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Elektronicznie</w:t>
      </w:r>
      <w:proofErr w:type="gramEnd"/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>nie</w:t>
      </w:r>
      <w:proofErr w:type="gramEnd"/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adres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Dopuszczone jest przesłanie ofert lub wniosków o dopuszczenie do udziału w postępowaniu w inny sposób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Fonts w:ascii="Tahoma" w:hAnsi="Tahoma" w:cs="Tahoma"/>
          <w:color w:val="000000"/>
          <w:sz w:val="16"/>
          <w:szCs w:val="16"/>
        </w:rPr>
        <w:br/>
        <w:t>nie</w:t>
      </w:r>
      <w:proofErr w:type="gramEnd"/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Wymagane jest przesłanie ofert lub wniosków o dopuszczenie do udziału w postępowaniu w inny sposób:</w:t>
      </w:r>
      <w:r>
        <w:rPr>
          <w:rFonts w:ascii="Tahoma" w:hAnsi="Tahoma" w:cs="Tahoma"/>
          <w:color w:val="000000"/>
          <w:sz w:val="16"/>
          <w:szCs w:val="16"/>
        </w:rPr>
        <w:br/>
        <w:t>nie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Adres: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Komunikacja elektroniczna wymaga korzystania z narzędzi i urządzeń lub formatów plików, które nie są ogólnie dostępne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>nie</w:t>
      </w:r>
      <w:proofErr w:type="gramEnd"/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Nieograniczony, pełny, bezpośredni i bezpłatny dostęp do tych narzędzi można uzyskać pod adresem: (URL)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SEKCJA II: PRZEDMIOT ZAMÓWIENIA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II.1) Nazwa nadana zamówieniu przez zamawiającego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Dostawa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endoprotez i implantów ortopedycznych - 8 zadań.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Numer referencyjny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P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>/PN/36/2016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Przed wszczęciem postępowania o udzielenie zamówienia przeprowadzono dialog techniczny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jc w:val="both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>nie</w:t>
      </w:r>
      <w:proofErr w:type="gramEnd"/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II.2) Rodzaj zamówienia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dostawy</w:t>
      </w:r>
      <w:proofErr w:type="gramEnd"/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II.3) Informacja o możliwości składania ofert częściowych</w:t>
      </w:r>
      <w:r>
        <w:rPr>
          <w:rFonts w:ascii="Tahoma" w:hAnsi="Tahoma" w:cs="Tahoma"/>
          <w:color w:val="000000"/>
          <w:sz w:val="16"/>
          <w:szCs w:val="16"/>
        </w:rPr>
        <w:br/>
        <w:t>Zamówienie podzielone jest na części: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Tak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Oferty lub wnioski o dopuszczenie do udziału w postępowaniu można składać w odniesieniu do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Fonts w:ascii="Tahoma" w:hAnsi="Tahoma" w:cs="Tahoma"/>
          <w:color w:val="000000"/>
          <w:sz w:val="16"/>
          <w:szCs w:val="16"/>
        </w:rPr>
        <w:br/>
        <w:t>wszystkich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części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II.4) Krótki opis przedmiotu zamówienia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(wielkość, zakres, rodzaj i ilość dostaw, usług lub robót budowlanych lub określenie zapotrzebowania i wymagań</w:t>
      </w:r>
      <w:proofErr w:type="gramStart"/>
      <w:r>
        <w:rPr>
          <w:rFonts w:ascii="Tahoma" w:hAnsi="Tahoma" w:cs="Tahoma"/>
          <w:i/>
          <w:iCs/>
          <w:color w:val="000000"/>
          <w:sz w:val="16"/>
          <w:szCs w:val="16"/>
        </w:rPr>
        <w:t xml:space="preserve"> )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a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w przypadku partnerstwa innowacyjnego - określenie zapotrzebowania na innowacyjny produkt, usługę lub roboty budowlane: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 xml:space="preserve">1. Przedmiotem zamówienia jest dostawa endoprotez i implantów ortopedycznych ( zamówienie uzupełniające) zgodnie z ofertą cenową i szczegółowym opisem przedmiotu zamówienia stanowiącym Załączniki Nr 1-8 do specyfikacji. Zakres zamówienia obejmuje asortyment wyspecyfikowany w 8 zadaniach: Zadanie nr 1 – Endoproteza stawu biodrowego cementowa całkowita Zadanie nr 2 – Endoproteza stawu biodrowego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bezcementowa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całkowita Zadanie nr 3 – Endoproteza stawu kolanowego Zadanie nr 4 – Proteza całkowita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bezcementowa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stawu biodrowego Zadanie nr 5 – Płyty do zabiegów chirurgii urazowej Zadanie nr 6 – Gwoździe trzonowe i rekonstrukcyjne do uda - </w:t>
      </w:r>
      <w:r>
        <w:rPr>
          <w:rFonts w:ascii="Tahoma" w:hAnsi="Tahoma" w:cs="Tahoma"/>
          <w:color w:val="000000"/>
          <w:sz w:val="16"/>
          <w:szCs w:val="16"/>
        </w:rPr>
        <w:lastRenderedPageBreak/>
        <w:t>tytanowe Zadanie nr 7 – Gwoździe do zabiegów chirurgii urazowej Zadanie nr 8 – Dynamiczny stabilizator biodrowy i kłykciowy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II.5) Główny kod CPV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33183100-7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Dodatkowe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kody CPV:</w:t>
      </w:r>
      <w:r>
        <w:rPr>
          <w:rFonts w:ascii="Tahoma" w:hAnsi="Tahoma" w:cs="Tahoma"/>
          <w:color w:val="000000"/>
          <w:sz w:val="16"/>
          <w:szCs w:val="16"/>
        </w:rPr>
        <w:t>33140000-3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II.6) Całkowita wartość zamówienia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(jeżeli zamawiający podaje informacje o wartości zamówienia</w:t>
      </w:r>
      <w:proofErr w:type="gramStart"/>
      <w:r>
        <w:rPr>
          <w:rFonts w:ascii="Tahoma" w:hAnsi="Tahoma" w:cs="Tahoma"/>
          <w:i/>
          <w:iCs/>
          <w:color w:val="000000"/>
          <w:sz w:val="16"/>
          <w:szCs w:val="16"/>
        </w:rPr>
        <w:t>)</w:t>
      </w:r>
      <w:r>
        <w:rPr>
          <w:rFonts w:ascii="Tahoma" w:hAnsi="Tahoma" w:cs="Tahoma"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Wartość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bez VAT: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Waluta: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i/>
          <w:iCs/>
          <w:color w:val="000000"/>
          <w:sz w:val="16"/>
          <w:szCs w:val="16"/>
        </w:rPr>
        <w:t>(w przypadku umów ramowych lub dynamicznego systemu zakupów – szacunkowa całkowita maksymalna wartość w całym okresie obowiązywania umowy ramowej lub dynamicznego systemu zakupów)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II.7) Czy przewiduje się udzielenie zamówień, o których mowa w art. 67 ust. 1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pkt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6 i 7 lub w art. 134 ust. 6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pkt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3 ustawy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Pzp</w:t>
      </w:r>
      <w:proofErr w:type="spellEnd"/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nie</w:t>
      </w:r>
      <w:proofErr w:type="gramEnd"/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II.8) Okres, w którym realizowane będzie zamówienie lub okres, na który została zawarta umowa ramowa lub okres, na który został ustanowiony dynamiczny system zakupów: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Okres w miesiącach: 3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II.9) Informacje dodatkowe: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SEKCJA III: INFORMACJE O CHARAKTERZE PRAWNYM, EKONOMICZNYM, FINANSOWYM I TECHNICZNYM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III.1) WARUNKI UDZIAŁU W POSTĘPOWANIU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III.1.1) Kompetencje lub uprawnienia do prowadzenia określonej działalności zawodowej, o ile wynika to z odrębnych przepisów</w:t>
      </w:r>
      <w:r>
        <w:rPr>
          <w:rFonts w:ascii="Tahoma" w:hAnsi="Tahoma" w:cs="Tahoma"/>
          <w:color w:val="000000"/>
          <w:sz w:val="16"/>
          <w:szCs w:val="16"/>
        </w:rPr>
        <w:br/>
        <w:t>Określenie warunków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Informacje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dodatkowe w prowadzonym postępowaniu nie zachodzi taka okoliczność,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III.1.2) Sytuacja finansowa lub ekonomiczna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Określenie warunków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Informacje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dodatkowe Zamawiający nie ustala szczegółowego warunku udziału w postępowaniu,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III.1.3) Zdolność techniczna lub zawodowa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Określenie warunków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Zamawiający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wymaga od wykonawców wskazania w ofercie lub we wniosku o dopuszczenie do udziału w postępowaniu imion i nazwisk osób wykonujących czynności przy realizacji zamówienia wraz z informacją o kwalifikacjach zawodowych lub doświadczeniu tych osób: nie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Informacje dodatkowe: w prowadzonym postępowaniu nie zachodzi taka okoliczność.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III.2) PODSTAWY WYKLUCZENIA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III.2.1) Podstawy wykluczenia określone w art. 24 ust. 1 ustawy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Pzp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III.2.2) Zamawiający przewiduje wykluczenie wykonawcy na podstawie art. 24 ust. 5 ustawy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Pzp</w:t>
      </w:r>
      <w:proofErr w:type="spellEnd"/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nie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III.3) WYKAZ OŚWIADCZEŃ SKŁADANYCH PRZEZ WYKONAWCĘ W CELU WSTĘPNEGO POTWIERDZENIA, ŻE NIE PODLEGA ON WYKLUCZENIU ORAZ SPEŁNIA WARUNKI UDZIAŁU W POSTĘPOWANIU ORAZ SPEŁNIA KRYTERIA SELEKCJI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Oświadczenie o niepodleganiu wykluczeniu oraz spełnianiu warunków udziału w postępowaniu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tak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Oświadczenie o spełnianiu kryteriów selekcji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nie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III.4) WYKAZ OŚWIADCZEŃ LUB 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DOKUMENTÓW , 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>SKŁADANYCH PRZEZ WYKONAWCĘ W POSTĘPOWANIU NA WEZWANIE ZAMAWIAJACEGO W CELU POTWIERDZENIA OKOLICZNOŚCI, O KTÓRYCH MOWA W ART. 25 UST. 1 PKT 3 USTAWY PZP: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>a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pkt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1 ustawy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Pzp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; b) zaświadczenie właściwego naczelnika urzędu skarbowego potwierdzającego,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w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całości wykonania decyzji właściwego organu; a)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III.5) WYKAZ OŚWIADCZEŃ LUB DOKUMENTÓW SKŁADANYCH PRZEZ WYKONAWCĘ W POSTĘPOWANIU NA WEZWANIE ZAMAWIAJACEGO W CELU POTWIERDZENIA OKOLICZNOŚCI, O KTÓRYCH MOWA W ART. 25 UST. 1 PKT 1 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USTAWY PZP</w:t>
      </w:r>
      <w:proofErr w:type="gramEnd"/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III.5.1) W ZAKRESIE SPEŁNIANIA WARUNKÓW UDZIAŁU W POSTĘPOWANIU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III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>.5.2) W ZAKRESIE KRYTERIÓW SELEKCJI: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 xml:space="preserve">III.6) WYKAZ OŚWIADCZEŃ LUB DOKUMENTÓW SKŁADANYCH PRZEZ WYKONAWCĘ W POSTĘPOWANIU NA WEZWANIE ZAMAWIAJACEGO W CELU POTWIERDZENIA OKOLICZNOŚCI, O KTÓRYCH MOWA W ART. 25 UST. 1 PKT 2 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USTAWY PZP</w:t>
      </w:r>
      <w:proofErr w:type="gramEnd"/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>1)Aktualnego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dokumentu dopuszczenia do obrotu i używania na rynku krajowym dla zaoferowanych wyrobów medycznych określonych w Zad. 1-8,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zgodnie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z wymaganiami określonymi w ustawie o wyrobach medycznych z dn. 20.05.2010 r. (Dz. U.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z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2015 r., poz. 876 ze zm.) potwierdzającego oznaczenie przedmiotu zamówienia znakiem CE, tj.: - deklaracja zgodności wystawiona przez wytwórcę lub jego autoryzowanego przedstawiciela, stwierdzająca, że wyrób medyczny jest zgodny z wymaganiami zasadniczymi, - certyfikat zgodności wystawiony przez jednostkę notyfikowaną (identyfikujący producenta i typ wyrobu), jeżeli ocena zgodności była przeprowadzana z udziałem jednostki notyfikowanej. - w przypadku, gdy opisany w SIWZ przedmiot zamówienia nie został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sklasyfikowany jako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wyrób medyczny i zgodnie z dyrektywami europejskimi i ustawą o wyrobach medycznych nie jest objęty deklaracjami zgodności i nie podlega żadnemu wpisowi, Zamawiający wymaga złożenia stosownego oświadczenia. 2) Materiały informacyjne, opisy, katalogi, foldery w języku polskim dla każdego z elementów oferowanego asortymentu określonego w Zad 1-8, nie zawierające informacji sprzecznych z informacjami podanymi w załącznikach nr 1-8 do SIWZ - opisem przedmiotu zamówienia (z wyraźnym zaznaczeniem nr zadania i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pozycji której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dotyczą)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III.7) INNE DOKUMENTY 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NIE WYMIENIONE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W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pkt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III.3) - III.6)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1. Wykonawcy mogą wspólnie ubiegać się o udzielenie zamówienia. W takim przypadku Wykonawcy ustanawiają Pełnomocnika do reprezentowania ich w postępowaniu o udzielenie zamówienia albo reprezentowania ich w postępowaniu i zawarcia umowy w sprawie zamówienia publicznego i takie pełnomocnictwo powinni dołączyć do oferty. 2. Pełnomocnictwo powinno: - jednoznacznie określać postępowanie, do którego się odnosi i precyzować zakres umocowania - wymieniać wszystkich Wykonawców, którzy wspólnie ubiegają się o udzielenie zamówienia oraz musi być podpisane przez wszystkich wymienionych uczestników zgodnie z zasadami reprezentacji i zostać złożone z ofertą. Wykonawcy wspólnie ubiegający się udzielenie zamówienia składają jedną ofertę, przy czym: a) dokumenty wskazane w pkt. IV.2.2) SIWZ składa każdy z Wykonawców oddzielnie, b) pozostałe dokumenty wskazane w pkt. IV SIWZ składają wszyscy Wykonawcy wspólnie. 3. Zgodnie z art. 141 ustawy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Pzp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. Wykonawcy wspólnie ubiegający się o udzielenie zamówienia ponoszą solidarną odpowiedzialność za wykonanie umowy. 4. Wszelka korespondencja dokonywana będzie wyłącznie z Pełnomocnikiem. 5. Jeżeli oferta Wykonawców występujących wspólnie została wybrana, Zamawiający zastrzega sobie prawo żądania złożenia przed zawarciem umowy w sprawie zamówienia publicznego umowy regulującej współpracę tych Wykonawców (art. 23 ustawy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Pzp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). 6. Wypełniając ofertę, jak również inne dokumenty powołujące się na „Wykonawcę"; w miejscu „np. nazwa i adres wykonawcy" należy wpisać dane dotyczące spółki cywilnej lub konsorcjum i pełnomocnika (lidera) upoważnionego do reprezentowania spółki cywilnej lub konsorcjum. Oświadczenie własne Wykonawcy – w celu wstępnego potwierdzenia, że ww. Wykonawca nie podlega wykluczeniu w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okolicznościach o których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mowa w art. 24 ust.1 pkt.12-23 i ust. 5 pkt. 1 ustawy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Pzp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(Dz. U.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z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2015 r., poz. 2164 ze zm.) oraz spełnia warunki udziału w postępowaniu – wypełnione i podpisane odpowiednio przez osobę (osoby) upoważnioną (upoważnione) do reprezentowania Wykonawcy. Stosowne oświadczenia zawarte jest są wzorze, stanowiącym Załącznik nr 11 do SIWZ. 2. Wykonawca w terminie 3 dni od zamieszczenia na stronie internetowej informacji z otwarcia ofert (art. 86 ust. 5 </w:t>
      </w:r>
      <w:r>
        <w:rPr>
          <w:rFonts w:ascii="Tahoma" w:hAnsi="Tahoma" w:cs="Tahoma"/>
          <w:color w:val="000000"/>
          <w:sz w:val="16"/>
          <w:szCs w:val="16"/>
        </w:rPr>
        <w:lastRenderedPageBreak/>
        <w:t xml:space="preserve">ustawy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Pzp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) zobowiązany jest przekazać Zamawiającemu oświadczenie o przynależności do tej samej grupy kapitałowej, o której mowa w art. 24 ust. 1 pkt. 23 ustawy – załącznik nr 12 do SIWZ. 3. Formularz oferty sporządzony z wykorzystaniem wzoru stanowiącego załącznik nr 10 do SIWZ 4. Formularz cenowy, według kosztów dostawy przedmiotu zamówienia, określonego w załącznikach nr 1-8 do SIWZ 5. Pełnomocnictwo lub inny dokument określający zakres umocowania do reprezentowania wykonawcy. Zamawiający dla zad.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nr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>, poz. Nr 1-4 wymaga utworzenia depozytu przedmiotu zamówienia na Bloku operacyjnym, nie później niż w ciągu 5 dni roboczych od dnia zawarcia umowy w zakresie uzgodnionym z Kierownikiem Oddziału Ortopedii.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SEKCJA IV: PROCEDURA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IV.1) OPIS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IV.1.1) Tryb udzielenia zamówienia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przetarg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nieograniczony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IV.1.2) Zamawiający żąda wniesienia wadium: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>nie</w:t>
      </w:r>
      <w:proofErr w:type="gramEnd"/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IV.1.3) Przewiduje się udzielenie zaliczek na poczet wykonania zamówienia: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>nie</w:t>
      </w:r>
      <w:proofErr w:type="gramEnd"/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IV.1.4) Wymaga się złożenia ofert w postaci katalogów elektronicznych lub dołączenia do ofert katalogów elektronicznych: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nie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Dopuszcza się złożenie ofert w postaci katalogów elektronicznych lub dołączenia do ofert katalogów elektronicznych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nie</w:t>
      </w:r>
      <w:proofErr w:type="gramEnd"/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Informacje dodatkowe: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IV.1.5.) Wymaga się złożenia oferty wariantowej: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nie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Dopuszcza się złożenie oferty wariantowej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nie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Złożenie oferty wariantowej dopuszcza się tylko z jednoczesnym złożeniem oferty zasadniczej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nie</w:t>
      </w:r>
      <w:proofErr w:type="gramEnd"/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IV.1.6) Przewidywana liczba wykonawców, którzy zostaną zaproszeni do udziału w postępowaniu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i/>
          <w:iCs/>
          <w:color w:val="000000"/>
          <w:sz w:val="16"/>
          <w:szCs w:val="16"/>
        </w:rPr>
        <w:t>(przetarg ograniczony, negocjacje z ogłoszeniem, dialog konkurencyjny, partnerstwo innowacyjne)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Liczba wykonawców  </w:t>
      </w:r>
      <w:r>
        <w:rPr>
          <w:rFonts w:ascii="Tahoma" w:hAnsi="Tahoma" w:cs="Tahoma"/>
          <w:color w:val="000000"/>
          <w:sz w:val="16"/>
          <w:szCs w:val="16"/>
        </w:rPr>
        <w:br/>
        <w:t>Przewidywana minimalna liczba wykonawców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lastRenderedPageBreak/>
        <w:t>Maksymalna liczba wykonawców  </w:t>
      </w:r>
      <w:r>
        <w:rPr>
          <w:rFonts w:ascii="Tahoma" w:hAnsi="Tahoma" w:cs="Tahoma"/>
          <w:color w:val="000000"/>
          <w:sz w:val="16"/>
          <w:szCs w:val="16"/>
        </w:rPr>
        <w:br/>
        <w:t>Kryteria selekcji wykonawców: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IV.1.7) Informacje na temat umowy ramowej lub dynamicznego systemu zakupów: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Umowa ramowa będzie zawarta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  <w:t>Czy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przewiduje się ograniczenie liczby uczestników umowy ramowej: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nie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Informacje dodatkowe: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  <w:t>Zamówienie obejmuje ustanowienie dynamicznego systemu zakupów: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nie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Informacje dodatkowe: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  <w:t>W ramach umowy ramowej/dynamicznego systemu zakupów dopuszcza się złożenie ofert w formie katalogów elektronicznych: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nie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Przewiduje się pobranie ze złożonych katalogów elektronicznych informacji potrzebnych do sporządzenia ofert w ramach umowy ramowej/dynamicznego systemu zakupów: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nie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IV.1.8) Aukcja elektroniczna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Przewidziane jest przeprowadzenie aukcji elektronicznej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(przetarg nieograniczony, przetarg ograniczony, negocjacje z ogłoszeniem</w:t>
      </w:r>
      <w:proofErr w:type="gramStart"/>
      <w:r>
        <w:rPr>
          <w:rFonts w:ascii="Tahoma" w:hAnsi="Tahoma" w:cs="Tahoma"/>
          <w:i/>
          <w:iCs/>
          <w:color w:val="000000"/>
          <w:sz w:val="16"/>
          <w:szCs w:val="16"/>
        </w:rPr>
        <w:t>)</w:t>
      </w:r>
      <w:r>
        <w:rPr>
          <w:rStyle w:val="apple-converted-space"/>
          <w:rFonts w:ascii="Tahoma" w:hAnsi="Tahoma" w:cs="Tahoma"/>
          <w:i/>
          <w:i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nie</w:t>
      </w:r>
      <w:proofErr w:type="gramEnd"/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Należy wskazać elementy, których wartości będą przedmiotem aukcji elektronicznej: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Przewiduje się ograniczenia co do przedstawionych wartości, wynikające z opisu przedmiotu zamówienia:</w:t>
      </w:r>
      <w:r>
        <w:rPr>
          <w:rFonts w:ascii="Tahoma" w:hAnsi="Tahoma" w:cs="Tahoma"/>
          <w:color w:val="000000"/>
          <w:sz w:val="16"/>
          <w:szCs w:val="16"/>
        </w:rPr>
        <w:br/>
        <w:t>nie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Należy podać, które informacje zostaną udostępnione wykonawcom w trakcie aukcji elektronicznej oraz jaki będzie termin ich udostępnienia: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Informacje dotyczące przebiegu aukcji elektronicznej: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Jaki jest przewidziany sposób postępowania w toku aukcji elektronicznej i jakie będą warunki, na jakich wykonawcy będą mogli licytować (minimalne wysokości postąpień):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Informacje dotyczące wykorzystywanego sprzętu elektronicznego, rozwiązań i specyfikacji technicznych w zakresie połączeń: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Wymagania dotyczące rejestracji i identyfikacji wykonawców w aukcji elektronicznej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Informacje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o liczbie etapów aukcji elektronicznej i czasie ich trwania: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>Aukcja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etap</w:t>
            </w:r>
            <w:proofErr w:type="gramEnd"/>
            <w:r>
              <w:t xml:space="preserve"> nr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czas</w:t>
            </w:r>
            <w:proofErr w:type="gramEnd"/>
            <w:r>
              <w:t xml:space="preserve"> trwania etapu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/>
        </w:tc>
        <w:tc>
          <w:tcPr>
            <w:tcW w:w="0" w:type="auto"/>
            <w:vAlign w:val="center"/>
            <w:hideMark/>
          </w:tcPr>
          <w:p w:rsidR="00E76822" w:rsidRDefault="00E76822"/>
        </w:tc>
      </w:tr>
    </w:tbl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  <w:t>Czy wykonawcy, którzy nie złożyli nowych postąpień, zostaną zakwalifikowani do następnego etapu: nie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 xml:space="preserve">Warunki zamknięcia aukcji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elektronicznej: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proofErr w:type="gramEnd"/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IV.2) KRYTERIA OCENY OFERT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IV.2.1) Kryteria oceny ofert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IV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>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1"/>
        <w:gridCol w:w="1049"/>
      </w:tblGrid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r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rPr>
                <w:i/>
                <w:iCs/>
              </w:rPr>
              <w:t>Znaczenie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cena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60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termin</w:t>
            </w:r>
            <w:proofErr w:type="gramEnd"/>
            <w:r>
              <w:t xml:space="preserve"> płatności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20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termin</w:t>
            </w:r>
            <w:proofErr w:type="gramEnd"/>
            <w:r>
              <w:t xml:space="preserve"> dostaw cząstkowych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20</w:t>
            </w:r>
          </w:p>
        </w:tc>
      </w:tr>
    </w:tbl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IV.2.3) Zastosowanie procedury, o której mowa w art. 24aa ust. 1 ustawy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Pzp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(przetarg nieograniczony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)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tak</w:t>
      </w:r>
      <w:proofErr w:type="gramEnd"/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IV.3) Negocjacje z ogłoszeniem, dialog konkurencyjny, partnerstwo innowacyjne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IV.3.1) Informacje na temat negocjacji z ogłoszeniem</w:t>
      </w:r>
      <w:r>
        <w:rPr>
          <w:rFonts w:ascii="Tahoma" w:hAnsi="Tahoma" w:cs="Tahoma"/>
          <w:color w:val="000000"/>
          <w:sz w:val="16"/>
          <w:szCs w:val="16"/>
        </w:rPr>
        <w:br/>
        <w:t>Minimalne wymagania, które muszą spełniać wszystkie oferty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  <w:t>Przewidziane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jest zastrzeżenie prawa do udzielenia zamówienia na podstawie ofert wstępnych bez przeprowadzenia negocjacji nie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Przewidziany jest podział negocjacji na etapy w celu ograniczenia liczby ofert: nie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Należy podać informacje na temat etapów negocjacji (w tym liczbę etapów):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  <w:t>Informacje dodatkowe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IV.3.2) Informacje na temat dialogu konkurencyjnego</w:t>
      </w:r>
      <w:r>
        <w:rPr>
          <w:rFonts w:ascii="Tahoma" w:hAnsi="Tahoma" w:cs="Tahoma"/>
          <w:color w:val="000000"/>
          <w:sz w:val="16"/>
          <w:szCs w:val="16"/>
        </w:rPr>
        <w:br/>
        <w:t>Opis potrzeb i wymagań zamawiającego lub informacja o sposobie uzyskania tego opisu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  <w:t>Informacja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o wysokości nagród dla wykonawców, którzy podczas dialogu konkurencyjnego przedstawili rozwiązania stanowiące podstawę do składania ofert, jeżeli zamawiający przewiduje nagrody: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lastRenderedPageBreak/>
        <w:t>Wstępny harmonogram postępowania: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  <w:t>Podział dialogu na etapy w celu ograniczenia liczby rozwiązań: nie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Należy podać informacje na temat etapów dialogu: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  <w:t>Informacje dodatkowe: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IV.3.3) Informacje na temat partnerstwa innowacyjnego</w:t>
      </w:r>
      <w:r>
        <w:rPr>
          <w:rFonts w:ascii="Tahoma" w:hAnsi="Tahoma" w:cs="Tahoma"/>
          <w:color w:val="000000"/>
          <w:sz w:val="16"/>
          <w:szCs w:val="16"/>
        </w:rPr>
        <w:br/>
        <w:t>Elementy opisu przedmiotu zamówienia definiujące minimalne wymagania, którym muszą odpowiadać wszystkie oferty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  <w:t>Podział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negocjacji na etapy w celu ograniczeniu liczby ofert podlegających negocjacjom poprzez zastosowanie kryteriów oceny ofert wskazanych w specyfikacji istotnych warunków zamówienia: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nie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Informacje dodatkowe: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IV.4) Licytacja elektroniczna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Adres strony internetowej, na której będzie prowadzona licytacja elektroniczna: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Adres strony internetowej, na której jest dostępny opis przedmiotu zamówienia w licytacji elektronicznej: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Wymagania dotyczące rejestracji i identyfikacji wykonawców w licytacji elektronicznej, w tym wymagania techniczne urządzeń informatycznych: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Sposób postępowania w toku licytacji elektronicznej, w tym określenie minimalnych wysokości postąpień: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Informacje o liczbie etapów licytacji elektronicznej i czasie ich trwania: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Licytacja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etap</w:t>
            </w:r>
            <w:proofErr w:type="gramEnd"/>
            <w:r>
              <w:t xml:space="preserve"> nr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czas</w:t>
            </w:r>
            <w:proofErr w:type="gramEnd"/>
            <w:r>
              <w:t xml:space="preserve"> trwania etapu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/>
        </w:tc>
        <w:tc>
          <w:tcPr>
            <w:tcW w:w="0" w:type="auto"/>
            <w:vAlign w:val="center"/>
            <w:hideMark/>
          </w:tcPr>
          <w:p w:rsidR="00E76822" w:rsidRDefault="00E76822"/>
        </w:tc>
      </w:tr>
    </w:tbl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  <w:t>Wykonawcy, którzy nie złożyli nowych postąpień, zostaną zakwalifikowani do następnego etapu: nie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Termin otwarcia licytacji elektronicznej: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Termin i warunki zamknięcia licytacji elektronicznej: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  <w:t>Istotne dla stron postanowienia, które zostaną wprowadzone do treści zawieranej umowy w sprawie zamówienia publicznego, albo ogólne warunki umowy, albo wzór umowy: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  <w:t>Wymagania dotyczące zabezpieczenia należytego wykonania umowy: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br/>
        <w:t>Informacje dodatkowe: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IV.5) ZMIANA UMOWY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Przewiduje się istotne zmiany postanowień zawartej umowy w stosunku do treści oferty, na podstawie której dokonano wyboru wykonawcy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tak</w:t>
      </w:r>
      <w:proofErr w:type="gramEnd"/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Należy wskazać zakres, charakter zmian oraz warunki wprowadzenia zmian: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 xml:space="preserve">2. Zamawiający przewiduje możliwość zmiany umowy w zakresie: 1) przedmiotu umowy w następujących przypadkach: a) braku wyrobów stanowiących przedmiot umowy, na rynku z przyczyn niezależnych od Wykonawcy (np. wycofanie z rynku, zaprzestanie produkcji) – istnieje możliwość zastąpienia produktem o tym samym zastosowaniu, równoważnym - po cenie nie wyższej niż określona w niniejszej umowie; b) zmiany nazwy produktu, producenta dostarczanych wyrobów, numeru katalogowego wyrobu, wielkości opakowania dostarczanych wyrobów, jeśli z przyczyn niezależnych od Wykonawcy nie jest możliwe dostarczenie wyrobu wskazanego w ofercie, w szczególności przyczyną taką może być wycofanie wyrobu z obrotu lub zaprzestanie produkcji lub jej wstrzymanie, a możliwe jest zastosowanie zamiennika leku/wyrobu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przy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zastrzeżeniu braku możliwości podwyższenia ceny, c) zmiany w części dotyczącej sposobu konfekcjonowania przedmiotu zamówienia w zakresie określonym w pkt. 1 i 2, po uzyskaniu akceptacji Zamawiającego, d) zmiany ilości sztuk w opakowaniu – przeliczenie ilości sztuk na odpowiednią ilość opakowań za zgodą Zamawiającego.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e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) pojawienia się w asortymencie Wykonawcy tańszych zamienników będących odpowiednikami wyrobów nabywanych w ramach niniejszej umowy, f) określonym w § 6 ust. 1 niniejszej umowy. 2) należnego wynagrodzenia Wykonawcy w następujących przypadkach: a) zmiany ustawowej stawki podatku od towarów i usług VAT; zmiana będzie dotyczyła wynagrodzenia za części umowy jeszcze niezrealizowane,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co do których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Wykonawca nie pozostaje w zwłoce, b) obniżenia ceny wyrobów będących przedmiotem niniejszej umowy na skutek ustalania okresowo przez producentów cen promocyjnych wyrobów.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IV.6) INFORMACJE ADMINISTRACYJNE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IV.6.1) Sposób udostępniania informacji o charakterze poufnym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(jeżeli dotyczy</w:t>
      </w:r>
      <w:proofErr w:type="gramStart"/>
      <w:r>
        <w:rPr>
          <w:rFonts w:ascii="Tahoma" w:hAnsi="Tahoma" w:cs="Tahoma"/>
          <w:i/>
          <w:iCs/>
          <w:color w:val="000000"/>
          <w:sz w:val="16"/>
          <w:szCs w:val="16"/>
        </w:rPr>
        <w:t>):</w:t>
      </w:r>
      <w:r>
        <w:rPr>
          <w:rStyle w:val="apple-converted-space"/>
          <w:rFonts w:ascii="Tahoma" w:hAnsi="Tahoma" w:cs="Tahoma"/>
          <w:i/>
          <w:i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Środki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służące ochronie informacji o charakterze poufnym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IV.6.2) Termin składania ofert lub wniosków o dopuszczenie do udziału w postępowaniu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Data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>: 16/11/2016, godzina: 12:00,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Skrócenie terminu składania wniosków, ze względu na pilną potrzebę udzielenia zamówienia (przetarg nieograniczony, przetarg ograniczony, negocjacje z ogłoszeniem):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nie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Wskazać powody: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lastRenderedPageBreak/>
        <w:t>Język lub języki, w jakich mogą być sporządzane oferty lub wnioski o dopuszczenie do udziału w postępowaniu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&gt;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IV.6.3) Termin związania ofertą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okres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w dniach: 30 (od ostatecznego terminu składania ofert)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nie</w:t>
      </w:r>
      <w:proofErr w:type="gramEnd"/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nie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IV.6.6) Informacje dodatkowe:</w:t>
      </w:r>
    </w:p>
    <w:p w:rsidR="00E76822" w:rsidRDefault="00E76822" w:rsidP="00E76822">
      <w:pPr>
        <w:shd w:val="clear" w:color="auto" w:fill="FFFFFF"/>
        <w:spacing w:line="408" w:lineRule="atLeast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ZAŁĄCZNIK I - INFORMACJE DOTYCZĄCE OFERT CZĘŚCIOWYCH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Część nr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1   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Nazwa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Endoproteza stawu biodrowego cementowa całkowita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1) Krótki opis przedmiotu zamówienia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(wielkość, zakres, rodzaj i ilość dostaw, usług lub robót budowlanych lub określenie zapotrzebowania i wymagań</w:t>
      </w:r>
      <w:proofErr w:type="gramStart"/>
      <w:r>
        <w:rPr>
          <w:rFonts w:ascii="Tahoma" w:hAnsi="Tahoma" w:cs="Tahoma"/>
          <w:i/>
          <w:iCs/>
          <w:color w:val="000000"/>
          <w:sz w:val="16"/>
          <w:szCs w:val="16"/>
        </w:rPr>
        <w:t>)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a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w przypadku partnerstwa innowacyjnego - określenie zapotrzebowania na innowacyjny produkt, usługę lub roboty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budowlane:</w:t>
      </w:r>
      <w:r>
        <w:rPr>
          <w:rFonts w:ascii="Tahoma" w:hAnsi="Tahoma" w:cs="Tahoma"/>
          <w:color w:val="000000"/>
          <w:sz w:val="16"/>
          <w:szCs w:val="16"/>
        </w:rPr>
        <w:t>Endoproteza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stawu biodrowego cementowa całkowita. 13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poz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>. asortymentowych. Szczegółowy opis przedmiotu zamówienia i jego zakres zawiera formularz cenowy stanowiący załącznik nr 1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2) Wspólny Słownik Zamówień (CPV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):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33183100-7, 33140000-3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3) Wartość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części zamówienia (jeżeli zamawiający podaje informacje o wartości zamówienia):</w:t>
      </w:r>
      <w:r>
        <w:rPr>
          <w:rFonts w:ascii="Tahoma" w:hAnsi="Tahoma" w:cs="Tahoma"/>
          <w:color w:val="000000"/>
          <w:sz w:val="16"/>
          <w:szCs w:val="16"/>
        </w:rPr>
        <w:br/>
        <w:t>Wartość bez VAT: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Waluta: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4) Czas trwania lub termin wykonania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okres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w miesiącach: 3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272" w:type="dxa"/>
          <w:bottom w:w="15" w:type="dxa"/>
          <w:right w:w="15" w:type="dxa"/>
        </w:tblCellMar>
        <w:tblLook w:val="04A0"/>
      </w:tblPr>
      <w:tblGrid>
        <w:gridCol w:w="2998"/>
        <w:gridCol w:w="1306"/>
      </w:tblGrid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r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rPr>
                <w:i/>
                <w:iCs/>
              </w:rPr>
              <w:t>Znaczenie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cena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60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termin</w:t>
            </w:r>
            <w:proofErr w:type="gramEnd"/>
            <w:r>
              <w:t xml:space="preserve"> płatności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20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termin</w:t>
            </w:r>
            <w:proofErr w:type="gramEnd"/>
            <w:r>
              <w:t xml:space="preserve"> dostaw cząstkowych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20</w:t>
            </w:r>
          </w:p>
        </w:tc>
      </w:tr>
    </w:tbl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6) INFORMACJE DODATKOWE: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Część nr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2   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Nazwa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 xml:space="preserve">Endoproteza stawu biodrowego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bezcementowa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całkowita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1) Krótki opis przedmiotu zamówienia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(wielkość, zakres, rodzaj i ilość dostaw, usług lub robót budowlanych lub określenie zapotrzebowania i wymagań</w:t>
      </w:r>
      <w:proofErr w:type="gramStart"/>
      <w:r>
        <w:rPr>
          <w:rFonts w:ascii="Tahoma" w:hAnsi="Tahoma" w:cs="Tahoma"/>
          <w:i/>
          <w:iCs/>
          <w:color w:val="000000"/>
          <w:sz w:val="16"/>
          <w:szCs w:val="16"/>
        </w:rPr>
        <w:t>)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a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w przypadku partnerstwa innowacyjnego - określenie zapotrzebowania na innowacyjny produkt, usługę lub roboty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budowlane:</w:t>
      </w:r>
      <w:r>
        <w:rPr>
          <w:rFonts w:ascii="Tahoma" w:hAnsi="Tahoma" w:cs="Tahoma"/>
          <w:color w:val="000000"/>
          <w:sz w:val="16"/>
          <w:szCs w:val="16"/>
        </w:rPr>
        <w:t>Endoproteza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stawu biodrowego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bezcementowa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całkowita.15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poz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lastRenderedPageBreak/>
        <w:t>asortymentowych.Szczegółowy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opis przedmiotu zamówienia i jego zakres zawiera formularz cenowy stanowiący załącznik nr 2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2) Wspólny Słownik Zamówień (CPV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):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33183100-7, 33140000-3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3) Wartość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części zamówienia (jeżeli zamawiający podaje informacje o wartości zamówienia):</w:t>
      </w:r>
      <w:r>
        <w:rPr>
          <w:rFonts w:ascii="Tahoma" w:hAnsi="Tahoma" w:cs="Tahoma"/>
          <w:color w:val="000000"/>
          <w:sz w:val="16"/>
          <w:szCs w:val="16"/>
        </w:rPr>
        <w:br/>
        <w:t>Wartość bez VAT: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Waluta: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4) Czas trwania lub termin wykonania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okres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w miesiącach: 3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272" w:type="dxa"/>
          <w:bottom w:w="15" w:type="dxa"/>
          <w:right w:w="15" w:type="dxa"/>
        </w:tblCellMar>
        <w:tblLook w:val="04A0"/>
      </w:tblPr>
      <w:tblGrid>
        <w:gridCol w:w="2998"/>
        <w:gridCol w:w="1306"/>
      </w:tblGrid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r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rPr>
                <w:i/>
                <w:iCs/>
              </w:rPr>
              <w:t>Znaczenie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cena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60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termin</w:t>
            </w:r>
            <w:proofErr w:type="gramEnd"/>
            <w:r>
              <w:t xml:space="preserve"> płatności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20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termin</w:t>
            </w:r>
            <w:proofErr w:type="gramEnd"/>
            <w:r>
              <w:t xml:space="preserve"> dostaw cząstkowych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20</w:t>
            </w:r>
          </w:p>
        </w:tc>
      </w:tr>
    </w:tbl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6) INFORMACJE DODATKOWE: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Część nr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3   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Nazwa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Zadanie nr 3 – Endoproteza stawu kolanowego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1) Krótki opis przedmiotu zamówienia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(wielkość, zakres, rodzaj i ilość dostaw, usług lub robót budowlanych lub określenie zapotrzebowania i wymagań</w:t>
      </w:r>
      <w:proofErr w:type="gramStart"/>
      <w:r>
        <w:rPr>
          <w:rFonts w:ascii="Tahoma" w:hAnsi="Tahoma" w:cs="Tahoma"/>
          <w:i/>
          <w:iCs/>
          <w:color w:val="000000"/>
          <w:sz w:val="16"/>
          <w:szCs w:val="16"/>
        </w:rPr>
        <w:t>)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a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w przypadku partnerstwa innowacyjnego - określenie zapotrzebowania na innowacyjny produkt, usługę lub roboty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budowlane:</w:t>
      </w:r>
      <w:r>
        <w:rPr>
          <w:rFonts w:ascii="Tahoma" w:hAnsi="Tahoma" w:cs="Tahoma"/>
          <w:color w:val="000000"/>
          <w:sz w:val="16"/>
          <w:szCs w:val="16"/>
        </w:rPr>
        <w:t>Zadanie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nr 3 – Endoproteza stawu kolanowego. 8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poz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>. asortymentowych. Szczegółowy opis przedmiotu zamówienia i jego zakres zawiera formularz cenowy stanowiący załącznik nr 3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2) Wspólny Słownik Zamówień (CPV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):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33183100-7, 33140000-3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3) Wartość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części zamówienia (jeżeli zamawiający podaje informacje o wartości zamówienia):</w:t>
      </w:r>
      <w:r>
        <w:rPr>
          <w:rFonts w:ascii="Tahoma" w:hAnsi="Tahoma" w:cs="Tahoma"/>
          <w:color w:val="000000"/>
          <w:sz w:val="16"/>
          <w:szCs w:val="16"/>
        </w:rPr>
        <w:br/>
        <w:t>Wartość bez VAT: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Waluta: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4) Czas trwania lub termin wykonania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okres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w miesiącach: 3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272" w:type="dxa"/>
          <w:bottom w:w="15" w:type="dxa"/>
          <w:right w:w="15" w:type="dxa"/>
        </w:tblCellMar>
        <w:tblLook w:val="04A0"/>
      </w:tblPr>
      <w:tblGrid>
        <w:gridCol w:w="2998"/>
        <w:gridCol w:w="1306"/>
      </w:tblGrid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r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rPr>
                <w:i/>
                <w:iCs/>
              </w:rPr>
              <w:t>Znaczenie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cena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60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termin</w:t>
            </w:r>
            <w:proofErr w:type="gramEnd"/>
            <w:r>
              <w:t xml:space="preserve"> płatności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20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termin</w:t>
            </w:r>
            <w:proofErr w:type="gramEnd"/>
            <w:r>
              <w:t xml:space="preserve"> dostaw cząstkowych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20</w:t>
            </w:r>
          </w:p>
        </w:tc>
      </w:tr>
    </w:tbl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6) INFORMACJE DODATKOWE: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Część nr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4   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Nazwa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 xml:space="preserve">Proteza całkowita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bezcementowa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stawu biodrowego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1) Krótki opis przedmiotu zamówienia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(wielkość, zakres, rodzaj i ilość dostaw, usług lub robót budowlanych lub określenie zapotrzebowania i wymagań</w:t>
      </w:r>
      <w:proofErr w:type="gramStart"/>
      <w:r>
        <w:rPr>
          <w:rFonts w:ascii="Tahoma" w:hAnsi="Tahoma" w:cs="Tahoma"/>
          <w:i/>
          <w:iCs/>
          <w:color w:val="000000"/>
          <w:sz w:val="16"/>
          <w:szCs w:val="16"/>
        </w:rPr>
        <w:t>)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a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w przypadku partnerstwa innowacyjnego - określenie zapotrzebowania na </w:t>
      </w:r>
      <w:r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 xml:space="preserve">innowacyjny produkt, usługę lub roboty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budowlane:</w:t>
      </w:r>
      <w:r>
        <w:rPr>
          <w:rFonts w:ascii="Tahoma" w:hAnsi="Tahoma" w:cs="Tahoma"/>
          <w:color w:val="000000"/>
          <w:sz w:val="16"/>
          <w:szCs w:val="16"/>
        </w:rPr>
        <w:t>Proteza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całkowita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bezcementowa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stawu biodrowego.4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poz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>. asortymentowe. Szczegółowy opis przedmiotu zamówienia i jego zakres zawiera formularz cenowy stanowiący załącznik nr 4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2) Wspólny Słownik Zamówień (CPV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):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33183100-7, 33140000-3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3) Wartość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części zamówienia (jeżeli zamawiający podaje informacje o wartości zamówienia):</w:t>
      </w:r>
      <w:r>
        <w:rPr>
          <w:rFonts w:ascii="Tahoma" w:hAnsi="Tahoma" w:cs="Tahoma"/>
          <w:color w:val="000000"/>
          <w:sz w:val="16"/>
          <w:szCs w:val="16"/>
        </w:rPr>
        <w:br/>
        <w:t>Wartość bez VAT: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Waluta: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4) Czas trwania lub termin wykonania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okres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w miesiącach: 3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272" w:type="dxa"/>
          <w:bottom w:w="15" w:type="dxa"/>
          <w:right w:w="15" w:type="dxa"/>
        </w:tblCellMar>
        <w:tblLook w:val="04A0"/>
      </w:tblPr>
      <w:tblGrid>
        <w:gridCol w:w="2998"/>
        <w:gridCol w:w="1306"/>
      </w:tblGrid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r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rPr>
                <w:i/>
                <w:iCs/>
              </w:rPr>
              <w:t>Znaczenie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cena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60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termin</w:t>
            </w:r>
            <w:proofErr w:type="gramEnd"/>
            <w:r>
              <w:t xml:space="preserve"> płatności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20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termin</w:t>
            </w:r>
            <w:proofErr w:type="gramEnd"/>
            <w:r>
              <w:t xml:space="preserve"> dostaw cząstkowych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20</w:t>
            </w:r>
          </w:p>
        </w:tc>
      </w:tr>
    </w:tbl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6) INFORMACJE DODATKOWE: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Część nr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5   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Nazwa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Płyty do zabiegów chirurgii urazowej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1) Krótki opis przedmiotu zamówienia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(wielkość, zakres, rodzaj i ilość dostaw, usług lub robót budowlanych lub określenie zapotrzebowania i wymagań</w:t>
      </w:r>
      <w:proofErr w:type="gramStart"/>
      <w:r>
        <w:rPr>
          <w:rFonts w:ascii="Tahoma" w:hAnsi="Tahoma" w:cs="Tahoma"/>
          <w:i/>
          <w:iCs/>
          <w:color w:val="000000"/>
          <w:sz w:val="16"/>
          <w:szCs w:val="16"/>
        </w:rPr>
        <w:t>)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a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w przypadku partnerstwa innowacyjnego - określenie zapotrzebowania na innowacyjny produkt, usługę lub roboty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budowlane:</w:t>
      </w:r>
      <w:r>
        <w:rPr>
          <w:rFonts w:ascii="Tahoma" w:hAnsi="Tahoma" w:cs="Tahoma"/>
          <w:color w:val="000000"/>
          <w:sz w:val="16"/>
          <w:szCs w:val="16"/>
        </w:rPr>
        <w:t>Płyty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do zabiegów chirurgii urazowej. 55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poz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asortymentowych.Szczegółowy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opis przedmiotu zamówienia i jego zakres zawiera formularz cenowy stanowiący załącznik nr 5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2) Wspólny Słownik Zamówień (CPV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):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33183100-7, 33140000-3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3) Wartość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części zamówienia (jeżeli zamawiający podaje informacje o wartości zamówienia):</w:t>
      </w:r>
      <w:r>
        <w:rPr>
          <w:rFonts w:ascii="Tahoma" w:hAnsi="Tahoma" w:cs="Tahoma"/>
          <w:color w:val="000000"/>
          <w:sz w:val="16"/>
          <w:szCs w:val="16"/>
        </w:rPr>
        <w:br/>
        <w:t>Wartość bez VAT: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Waluta: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4) Czas trwania lub termin wykonania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okres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w miesiącach: 3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272" w:type="dxa"/>
          <w:bottom w:w="15" w:type="dxa"/>
          <w:right w:w="15" w:type="dxa"/>
        </w:tblCellMar>
        <w:tblLook w:val="04A0"/>
      </w:tblPr>
      <w:tblGrid>
        <w:gridCol w:w="2998"/>
        <w:gridCol w:w="1306"/>
      </w:tblGrid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r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rPr>
                <w:i/>
                <w:iCs/>
              </w:rPr>
              <w:t>Znaczenie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cena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60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termin</w:t>
            </w:r>
            <w:proofErr w:type="gramEnd"/>
            <w:r>
              <w:t xml:space="preserve"> płatności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20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termin</w:t>
            </w:r>
            <w:proofErr w:type="gramEnd"/>
            <w:r>
              <w:t xml:space="preserve"> dostaw cząstkowych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20</w:t>
            </w:r>
          </w:p>
        </w:tc>
      </w:tr>
    </w:tbl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6) INFORMACJE DODATKOWE: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Część nr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6   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Nazwa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Gwoździe trzonowe i rekonstrukcyjne do uda - tytanowe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1) Krótki opis przedmiotu zamówienia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(wielkość, zakres, rodzaj i ilość dostaw, usług lub robót budowlanych lub określenie zapotrzebowania i wymagań</w:t>
      </w:r>
      <w:proofErr w:type="gramStart"/>
      <w:r>
        <w:rPr>
          <w:rFonts w:ascii="Tahoma" w:hAnsi="Tahoma" w:cs="Tahoma"/>
          <w:i/>
          <w:iCs/>
          <w:color w:val="000000"/>
          <w:sz w:val="16"/>
          <w:szCs w:val="16"/>
        </w:rPr>
        <w:t>)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a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w przypadku partnerstwa innowacyjnego - określenie zapotrzebowania na innowacyjny produkt, usługę lub roboty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budowlane:</w:t>
      </w:r>
      <w:r>
        <w:rPr>
          <w:rFonts w:ascii="Tahoma" w:hAnsi="Tahoma" w:cs="Tahoma"/>
          <w:color w:val="000000"/>
          <w:sz w:val="16"/>
          <w:szCs w:val="16"/>
        </w:rPr>
        <w:t>Gwoździe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trzonowe i rekonstrukcyjne do uda - tytanowe.10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poz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>. asortymentowych. Szczegółowy opis przedmiotu zamówienia i jego zakres zawiera formularz cenowy stanowiący załącznik nr 6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2) Wspólny Słownik Zamówień (CPV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):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33183100-7, 33140000-3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3) Wartość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części zamówienia (jeżeli zamawiający podaje informacje o wartości zamówienia):</w:t>
      </w:r>
      <w:r>
        <w:rPr>
          <w:rFonts w:ascii="Tahoma" w:hAnsi="Tahoma" w:cs="Tahoma"/>
          <w:color w:val="000000"/>
          <w:sz w:val="16"/>
          <w:szCs w:val="16"/>
        </w:rPr>
        <w:br/>
        <w:t>Wartość bez VAT: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Waluta: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4) Czas trwania lub termin wykonania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okres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w miesiącach: 3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272" w:type="dxa"/>
          <w:bottom w:w="15" w:type="dxa"/>
          <w:right w:w="15" w:type="dxa"/>
        </w:tblCellMar>
        <w:tblLook w:val="04A0"/>
      </w:tblPr>
      <w:tblGrid>
        <w:gridCol w:w="2998"/>
        <w:gridCol w:w="1306"/>
      </w:tblGrid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r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rPr>
                <w:i/>
                <w:iCs/>
              </w:rPr>
              <w:t>Znaczenie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cena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60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termin</w:t>
            </w:r>
            <w:proofErr w:type="gramEnd"/>
            <w:r>
              <w:t xml:space="preserve"> płatności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20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termin</w:t>
            </w:r>
            <w:proofErr w:type="gramEnd"/>
            <w:r>
              <w:t xml:space="preserve"> dostaw cząstkowych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20</w:t>
            </w:r>
          </w:p>
        </w:tc>
      </w:tr>
    </w:tbl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6) INFORMACJE DODATKOWE: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Część nr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7   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Nazwa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Gwoździe do zabiegów chirurgii urazowej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1) Krótki opis przedmiotu zamówienia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(wielkość, zakres, rodzaj i ilość dostaw, usług lub robót budowlanych lub określenie zapotrzebowania i wymagań</w:t>
      </w:r>
      <w:proofErr w:type="gramStart"/>
      <w:r>
        <w:rPr>
          <w:rFonts w:ascii="Tahoma" w:hAnsi="Tahoma" w:cs="Tahoma"/>
          <w:i/>
          <w:iCs/>
          <w:color w:val="000000"/>
          <w:sz w:val="16"/>
          <w:szCs w:val="16"/>
        </w:rPr>
        <w:t>)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a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w przypadku partnerstwa innowacyjnego - określenie zapotrzebowania na innowacyjny produkt, usługę lub roboty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budowlane:</w:t>
      </w:r>
      <w:r>
        <w:rPr>
          <w:rFonts w:ascii="Tahoma" w:hAnsi="Tahoma" w:cs="Tahoma"/>
          <w:color w:val="000000"/>
          <w:sz w:val="16"/>
          <w:szCs w:val="16"/>
        </w:rPr>
        <w:t>Gwoździe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do zabiegów chirurgii urazowej.42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poz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asortymentowe.Szczegółowy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opis przedmiotu zamówienia i jego zakres zawiera formularz cenowy stanowiący załącznik nr 7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2) Wspólny Słownik Zamówień (CPV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):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33183100-7, 33140000-3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3) Wartość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części zamówienia (jeżeli zamawiający podaje informacje o wartości zamówienia):</w:t>
      </w:r>
      <w:r>
        <w:rPr>
          <w:rFonts w:ascii="Tahoma" w:hAnsi="Tahoma" w:cs="Tahoma"/>
          <w:color w:val="000000"/>
          <w:sz w:val="16"/>
          <w:szCs w:val="16"/>
        </w:rPr>
        <w:br/>
        <w:t>Wartość bez VAT: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Waluta: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4) Czas trwania lub termin wykonania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okres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w miesiącach: 3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272" w:type="dxa"/>
          <w:bottom w:w="15" w:type="dxa"/>
          <w:right w:w="15" w:type="dxa"/>
        </w:tblCellMar>
        <w:tblLook w:val="04A0"/>
      </w:tblPr>
      <w:tblGrid>
        <w:gridCol w:w="2998"/>
        <w:gridCol w:w="1306"/>
      </w:tblGrid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r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rPr>
                <w:i/>
                <w:iCs/>
              </w:rPr>
              <w:t>Znaczenie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cena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60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termin</w:t>
            </w:r>
            <w:proofErr w:type="gramEnd"/>
            <w:r>
              <w:t xml:space="preserve"> płatności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20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termin</w:t>
            </w:r>
            <w:proofErr w:type="gramEnd"/>
            <w:r>
              <w:t xml:space="preserve"> dostaw cząstkowych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20</w:t>
            </w:r>
          </w:p>
        </w:tc>
      </w:tr>
    </w:tbl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6) INFORMACJE DODATKOWE: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Część nr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8   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Nazwa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Dynamiczny stabilizator biodrowy i kłykciowy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1) Krótki opis przedmiotu zamówienia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(wielkość, zakres, rodzaj i ilość dostaw, usług lub robót budowlanych lub określenie zapotrzebowania i wymagań</w:t>
      </w:r>
      <w:proofErr w:type="gramStart"/>
      <w:r>
        <w:rPr>
          <w:rFonts w:ascii="Tahoma" w:hAnsi="Tahoma" w:cs="Tahoma"/>
          <w:i/>
          <w:iCs/>
          <w:color w:val="000000"/>
          <w:sz w:val="16"/>
          <w:szCs w:val="16"/>
        </w:rPr>
        <w:t>)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a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w przypadku partnerstwa innowacyjnego - określenie zapotrzebowania na innowacyjny produkt, usługę lub roboty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budowlane:</w:t>
      </w:r>
      <w:r>
        <w:rPr>
          <w:rFonts w:ascii="Tahoma" w:hAnsi="Tahoma" w:cs="Tahoma"/>
          <w:color w:val="000000"/>
          <w:sz w:val="16"/>
          <w:szCs w:val="16"/>
        </w:rPr>
        <w:t>Dynamiczny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stabilizator biodrowy i kłykciowy.5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poz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>. asortymentowych. Szczegółowy opis przedmiotu zamówienia i jego zakres zawiera formularz cenowy stanowiący załącznik nr 8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2) Wspólny Słownik Zamówień (CPV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):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33183100-7, 33140000-3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3) Wartość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części zamówienia (jeżeli zamawiający podaje informacje o wartości zamówienia):</w:t>
      </w:r>
      <w:r>
        <w:rPr>
          <w:rFonts w:ascii="Tahoma" w:hAnsi="Tahoma" w:cs="Tahoma"/>
          <w:color w:val="000000"/>
          <w:sz w:val="16"/>
          <w:szCs w:val="16"/>
        </w:rPr>
        <w:br/>
        <w:t>Wartość bez VAT: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br/>
        <w:t>Waluta: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</w:p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4) Czas trwania lub termin wykonania</w:t>
      </w: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okres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w miesiącach: 3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b/>
          <w:bCs/>
          <w:color w:val="000000"/>
          <w:sz w:val="16"/>
          <w:szCs w:val="16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272" w:type="dxa"/>
          <w:bottom w:w="15" w:type="dxa"/>
          <w:right w:w="15" w:type="dxa"/>
        </w:tblCellMar>
        <w:tblLook w:val="04A0"/>
      </w:tblPr>
      <w:tblGrid>
        <w:gridCol w:w="2998"/>
        <w:gridCol w:w="1306"/>
      </w:tblGrid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r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rPr>
                <w:i/>
                <w:iCs/>
              </w:rPr>
              <w:t>Znaczenie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cena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60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termin</w:t>
            </w:r>
            <w:proofErr w:type="gramEnd"/>
            <w:r>
              <w:t xml:space="preserve"> płatności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20</w:t>
            </w:r>
          </w:p>
        </w:tc>
      </w:tr>
      <w:tr w:rsidR="00E76822" w:rsidTr="00E76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822" w:rsidRDefault="00E76822">
            <w:proofErr w:type="gramStart"/>
            <w:r>
              <w:t>termin</w:t>
            </w:r>
            <w:proofErr w:type="gramEnd"/>
            <w:r>
              <w:t xml:space="preserve"> dostaw cząstkowych</w:t>
            </w:r>
          </w:p>
        </w:tc>
        <w:tc>
          <w:tcPr>
            <w:tcW w:w="0" w:type="auto"/>
            <w:vAlign w:val="center"/>
            <w:hideMark/>
          </w:tcPr>
          <w:p w:rsidR="00E76822" w:rsidRDefault="00E76822">
            <w:r>
              <w:t>20</w:t>
            </w:r>
          </w:p>
        </w:tc>
      </w:tr>
    </w:tbl>
    <w:p w:rsidR="00E76822" w:rsidRDefault="00E76822" w:rsidP="00E76822">
      <w:pPr>
        <w:shd w:val="clear" w:color="auto" w:fill="FFFFFF"/>
        <w:spacing w:line="40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6) INFORMACJE DODATKOWE: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</w:rPr>
        <w:t> </w:t>
      </w:r>
    </w:p>
    <w:p w:rsidR="0093264B" w:rsidRDefault="00E76822"/>
    <w:sectPr w:rsidR="0093264B" w:rsidSect="00C2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76822"/>
    <w:rsid w:val="00186701"/>
    <w:rsid w:val="00235B9E"/>
    <w:rsid w:val="00604002"/>
    <w:rsid w:val="00652BF3"/>
    <w:rsid w:val="00A75AB7"/>
    <w:rsid w:val="00C27498"/>
    <w:rsid w:val="00E7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7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70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76822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76822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E76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7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6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zp.uzp.gov.pl/Out/www.1wsz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4275</Words>
  <Characters>25656</Characters>
  <Application>Microsoft Office Word</Application>
  <DocSecurity>0</DocSecurity>
  <Lines>213</Lines>
  <Paragraphs>59</Paragraphs>
  <ScaleCrop>false</ScaleCrop>
  <Company/>
  <LinksUpToDate>false</LinksUpToDate>
  <CharactersWithSpaces>29872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2016-11-07T12:55:00Z</dcterms:created>
  <dcterms:modified xsi:type="dcterms:W3CDTF">2016-11-07T12:55:00Z</dcterms:modified>
</cp:coreProperties>
</file>